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29" w:rsidRDefault="007D6129" w:rsidP="007D6129">
      <w:pPr>
        <w:pStyle w:val="a5"/>
        <w:jc w:val="left"/>
      </w:pPr>
      <w:r>
        <w:rPr>
          <w:rFonts w:hint="eastAsia"/>
        </w:rPr>
        <w:t>様式第２号（第７条・第１０条関係）</w:t>
      </w:r>
    </w:p>
    <w:p w:rsidR="007D6129" w:rsidRPr="00E07F8D" w:rsidRDefault="007D6129" w:rsidP="007D6129">
      <w:pPr>
        <w:pStyle w:val="a5"/>
        <w:jc w:val="center"/>
        <w:rPr>
          <w:sz w:val="32"/>
          <w:szCs w:val="32"/>
        </w:rPr>
      </w:pPr>
      <w:r w:rsidRPr="00E07F8D">
        <w:rPr>
          <w:rFonts w:hint="eastAsia"/>
          <w:sz w:val="32"/>
          <w:szCs w:val="32"/>
        </w:rPr>
        <w:t>誓</w:t>
      </w:r>
      <w:r>
        <w:rPr>
          <w:rFonts w:hint="eastAsia"/>
          <w:sz w:val="32"/>
          <w:szCs w:val="32"/>
        </w:rPr>
        <w:t xml:space="preserve">　　</w:t>
      </w:r>
      <w:r w:rsidRPr="00E07F8D">
        <w:rPr>
          <w:rFonts w:hint="eastAsia"/>
          <w:sz w:val="32"/>
          <w:szCs w:val="32"/>
        </w:rPr>
        <w:t>約</w:t>
      </w:r>
      <w:r>
        <w:rPr>
          <w:rFonts w:hint="eastAsia"/>
          <w:sz w:val="32"/>
          <w:szCs w:val="32"/>
        </w:rPr>
        <w:t xml:space="preserve">　　</w:t>
      </w:r>
      <w:r w:rsidRPr="00E07F8D">
        <w:rPr>
          <w:rFonts w:hint="eastAsia"/>
          <w:sz w:val="32"/>
          <w:szCs w:val="32"/>
        </w:rPr>
        <w:t>書</w:t>
      </w:r>
    </w:p>
    <w:p w:rsidR="007D6129" w:rsidRDefault="007D6129" w:rsidP="007D6129">
      <w:pPr>
        <w:jc w:val="right"/>
        <w:rPr>
          <w:szCs w:val="21"/>
        </w:rPr>
      </w:pPr>
      <w:r>
        <w:rPr>
          <w:rFonts w:hint="eastAsia"/>
          <w:szCs w:val="21"/>
        </w:rPr>
        <w:t>年　　　月　　　日</w:t>
      </w:r>
    </w:p>
    <w:p w:rsidR="007D6129" w:rsidRDefault="007D6129" w:rsidP="007D6129">
      <w:pPr>
        <w:jc w:val="left"/>
        <w:rPr>
          <w:szCs w:val="21"/>
        </w:rPr>
      </w:pPr>
    </w:p>
    <w:p w:rsidR="007D6129" w:rsidRDefault="007D6129" w:rsidP="007D6129">
      <w:pPr>
        <w:jc w:val="left"/>
        <w:rPr>
          <w:szCs w:val="21"/>
        </w:rPr>
      </w:pPr>
      <w:r>
        <w:rPr>
          <w:rFonts w:hint="eastAsia"/>
          <w:szCs w:val="21"/>
        </w:rPr>
        <w:t xml:space="preserve">　猪苗代町長</w:t>
      </w:r>
    </w:p>
    <w:p w:rsidR="007D6129" w:rsidRDefault="007D6129" w:rsidP="007D6129">
      <w:pPr>
        <w:jc w:val="left"/>
        <w:rPr>
          <w:szCs w:val="21"/>
        </w:rPr>
      </w:pPr>
    </w:p>
    <w:p w:rsidR="007D6129" w:rsidRDefault="007D6129" w:rsidP="007D6129">
      <w:pPr>
        <w:ind w:firstLineChars="1900" w:firstLine="3990"/>
        <w:jc w:val="left"/>
        <w:rPr>
          <w:szCs w:val="21"/>
        </w:rPr>
      </w:pPr>
      <w:r>
        <w:rPr>
          <w:rFonts w:hint="eastAsia"/>
          <w:szCs w:val="21"/>
        </w:rPr>
        <w:t>申請人</w:t>
      </w:r>
    </w:p>
    <w:p w:rsidR="007D6129" w:rsidRDefault="007D6129" w:rsidP="007D6129">
      <w:pPr>
        <w:jc w:val="left"/>
        <w:rPr>
          <w:szCs w:val="21"/>
        </w:rPr>
      </w:pPr>
    </w:p>
    <w:p w:rsidR="007D6129" w:rsidRDefault="007D6129" w:rsidP="007D6129">
      <w:pPr>
        <w:ind w:firstLineChars="2000" w:firstLine="4200"/>
        <w:jc w:val="left"/>
        <w:rPr>
          <w:szCs w:val="21"/>
        </w:rPr>
      </w:pPr>
      <w:r>
        <w:rPr>
          <w:rFonts w:hint="eastAsia"/>
          <w:szCs w:val="21"/>
        </w:rPr>
        <w:t>所在地又は住所</w:t>
      </w:r>
    </w:p>
    <w:p w:rsidR="007D6129" w:rsidRDefault="007D6129" w:rsidP="007D6129">
      <w:pPr>
        <w:jc w:val="left"/>
        <w:rPr>
          <w:szCs w:val="21"/>
        </w:rPr>
      </w:pPr>
    </w:p>
    <w:p w:rsidR="007D6129" w:rsidRDefault="007D6129" w:rsidP="007D6129">
      <w:pPr>
        <w:ind w:firstLineChars="2000" w:firstLine="4200"/>
        <w:jc w:val="left"/>
        <w:rPr>
          <w:szCs w:val="21"/>
        </w:rPr>
      </w:pPr>
      <w:r>
        <w:rPr>
          <w:rFonts w:hint="eastAsia"/>
          <w:szCs w:val="21"/>
        </w:rPr>
        <w:t>商号又は名称</w:t>
      </w:r>
    </w:p>
    <w:p w:rsidR="007D6129" w:rsidRDefault="007D6129" w:rsidP="007D6129">
      <w:pPr>
        <w:jc w:val="left"/>
        <w:rPr>
          <w:szCs w:val="21"/>
        </w:rPr>
      </w:pPr>
    </w:p>
    <w:p w:rsidR="007D6129" w:rsidRDefault="007D6129" w:rsidP="007D6129">
      <w:pPr>
        <w:ind w:firstLineChars="2000" w:firstLine="4200"/>
        <w:jc w:val="left"/>
        <w:rPr>
          <w:szCs w:val="21"/>
        </w:rPr>
      </w:pPr>
      <w:r>
        <w:rPr>
          <w:rFonts w:hint="eastAsia"/>
          <w:szCs w:val="21"/>
        </w:rPr>
        <w:t>代表者職氏名</w:t>
      </w:r>
    </w:p>
    <w:p w:rsidR="007D6129" w:rsidRDefault="007D6129" w:rsidP="007D6129">
      <w:pPr>
        <w:ind w:firstLineChars="2000" w:firstLine="4200"/>
        <w:jc w:val="left"/>
        <w:rPr>
          <w:szCs w:val="21"/>
        </w:rPr>
      </w:pPr>
      <w:r>
        <w:rPr>
          <w:rFonts w:hint="eastAsia"/>
          <w:szCs w:val="21"/>
        </w:rPr>
        <w:t>又は個人氏名　　　　　　　　　　　　　㊞</w:t>
      </w:r>
    </w:p>
    <w:p w:rsidR="007D6129" w:rsidRDefault="007D6129" w:rsidP="007D6129">
      <w:pPr>
        <w:ind w:firstLineChars="2000" w:firstLine="4200"/>
        <w:jc w:val="left"/>
        <w:rPr>
          <w:szCs w:val="21"/>
        </w:rPr>
      </w:pPr>
    </w:p>
    <w:p w:rsidR="007D6129" w:rsidRDefault="007D6129" w:rsidP="007D6129">
      <w:pPr>
        <w:ind w:firstLineChars="2000" w:firstLine="4200"/>
        <w:jc w:val="left"/>
        <w:rPr>
          <w:szCs w:val="21"/>
        </w:rPr>
      </w:pPr>
      <w:r>
        <w:rPr>
          <w:rFonts w:hint="eastAsia"/>
          <w:szCs w:val="21"/>
        </w:rPr>
        <w:t>電　話　番　号</w:t>
      </w:r>
    </w:p>
    <w:p w:rsidR="007D6129" w:rsidRDefault="007D6129" w:rsidP="007D6129">
      <w:pPr>
        <w:ind w:firstLineChars="2000" w:firstLine="4200"/>
        <w:jc w:val="left"/>
        <w:rPr>
          <w:szCs w:val="21"/>
        </w:rPr>
      </w:pPr>
      <w:r>
        <w:rPr>
          <w:rFonts w:hint="eastAsia"/>
          <w:szCs w:val="21"/>
        </w:rPr>
        <w:t xml:space="preserve">　　　　（担当者職氏名：　　　　　　　　）</w:t>
      </w:r>
    </w:p>
    <w:p w:rsidR="007D6129" w:rsidRDefault="007D6129" w:rsidP="007D6129"/>
    <w:p w:rsidR="007D6129" w:rsidRDefault="007D6129" w:rsidP="007D6129">
      <w:r>
        <w:rPr>
          <w:rFonts w:hint="eastAsia"/>
        </w:rPr>
        <w:t xml:space="preserve">　　貴町へ普通財産の売払い申請を行うにあたり、次に掲げる事項を誓約いたします。</w:t>
      </w:r>
    </w:p>
    <w:p w:rsidR="007D6129" w:rsidRDefault="007D6129" w:rsidP="007D6129"/>
    <w:p w:rsidR="007D6129" w:rsidRDefault="007D6129" w:rsidP="007D6129">
      <w:pPr>
        <w:pStyle w:val="a3"/>
      </w:pPr>
      <w:r>
        <w:rPr>
          <w:rFonts w:hint="eastAsia"/>
        </w:rPr>
        <w:t>記</w:t>
      </w:r>
    </w:p>
    <w:p w:rsidR="007D6129" w:rsidRDefault="007D6129" w:rsidP="007D6129">
      <w:pPr>
        <w:ind w:left="210" w:hangingChars="100" w:hanging="210"/>
      </w:pPr>
      <w:r>
        <w:rPr>
          <w:rFonts w:hint="eastAsia"/>
        </w:rPr>
        <w:t>１　地方自治法施行令（昭和２２年政令第１６号）第１６７条の４第１項各号に該当しない者であること。</w:t>
      </w:r>
    </w:p>
    <w:p w:rsidR="007D6129" w:rsidRDefault="007D6129" w:rsidP="007D6129">
      <w:pPr>
        <w:ind w:left="210" w:hangingChars="100" w:hanging="210"/>
      </w:pPr>
      <w:r>
        <w:rPr>
          <w:rFonts w:hint="eastAsia"/>
        </w:rPr>
        <w:t>２　地方自治法施行令第１６７条の４第２項各号に該当する者と認められた者で、その事実があった後３年を経過していない者でないこと。</w:t>
      </w:r>
    </w:p>
    <w:p w:rsidR="007D6129" w:rsidRPr="00C45F91" w:rsidRDefault="007D6129" w:rsidP="007D6129">
      <w:pPr>
        <w:ind w:left="210" w:hangingChars="100" w:hanging="210"/>
      </w:pPr>
      <w:r>
        <w:rPr>
          <w:rFonts w:hint="eastAsia"/>
        </w:rPr>
        <w:t>３　上記２に該当するものを代理人、支配人その他の使用人又は入札代理人として使用するものでないこと。</w:t>
      </w:r>
    </w:p>
    <w:p w:rsidR="007D6129" w:rsidRDefault="007D6129" w:rsidP="007D6129">
      <w:r>
        <w:rPr>
          <w:rFonts w:hint="eastAsia"/>
        </w:rPr>
        <w:t>４　地方自治法（昭和２２年法律第６７条）第２３８条の３第１項に規定する職員に該当しないものであること。</w:t>
      </w:r>
    </w:p>
    <w:p w:rsidR="007D6129" w:rsidRDefault="007D6129" w:rsidP="007D6129">
      <w:pPr>
        <w:ind w:left="210" w:hangingChars="100" w:hanging="210"/>
      </w:pPr>
      <w:r>
        <w:rPr>
          <w:rFonts w:hint="eastAsia"/>
        </w:rPr>
        <w:t>５　本人（個人の場合）又は役員等（法人の場合）が、猪苗代町暴力団排除条例（平成２３年猪苗代町条例第２</w:t>
      </w:r>
      <w:r>
        <w:rPr>
          <w:rFonts w:hint="eastAsia"/>
        </w:rPr>
        <w:t>1</w:t>
      </w:r>
      <w:r>
        <w:rPr>
          <w:rFonts w:hint="eastAsia"/>
        </w:rPr>
        <w:t>号）第２条第２号に規定する暴力団員又は第１３条に規定する社会的非難関係者に該当しないものであること。</w:t>
      </w:r>
    </w:p>
    <w:p w:rsidR="007D6129" w:rsidRDefault="007D6129" w:rsidP="007D6129">
      <w:pPr>
        <w:ind w:left="210" w:hangingChars="100" w:hanging="210"/>
      </w:pPr>
      <w:r>
        <w:rPr>
          <w:rFonts w:hint="eastAsia"/>
        </w:rPr>
        <w:t>６　会社更生法（平成１４年法律第１５４号）又は民事再生法（平成１１年法律第２２５号）に基づき、更正手続開始又は再生手続開始の申し立てがなされている者でないこと。</w:t>
      </w:r>
    </w:p>
    <w:p w:rsidR="007D6129" w:rsidRDefault="007D6129" w:rsidP="007D6129">
      <w:pPr>
        <w:ind w:left="210" w:hangingChars="100" w:hanging="210"/>
      </w:pPr>
      <w:r>
        <w:rPr>
          <w:rFonts w:hint="eastAsia"/>
        </w:rPr>
        <w:t>７　政治資金規正法（昭和２３年法律第１９４号）第３条の規定による政治団体でないこと。</w:t>
      </w:r>
    </w:p>
    <w:p w:rsidR="007D6129" w:rsidRDefault="007D6129" w:rsidP="007D6129">
      <w:pPr>
        <w:ind w:left="210" w:hangingChars="100" w:hanging="210"/>
      </w:pPr>
      <w:r>
        <w:rPr>
          <w:rFonts w:hint="eastAsia"/>
        </w:rPr>
        <w:t>８　申請書及び添付書類の内容が事実と相違ないこと。</w:t>
      </w:r>
    </w:p>
    <w:p w:rsidR="007D6129" w:rsidRDefault="007D6129" w:rsidP="007D6129">
      <w:pPr>
        <w:ind w:left="210" w:hangingChars="100" w:hanging="210"/>
      </w:pPr>
      <w:r>
        <w:rPr>
          <w:rFonts w:hint="eastAsia"/>
        </w:rPr>
        <w:t>９　購入に際し、入札実施要領、売払物件の状況、普通財産売買契約書及び入札物件の法令上の規制等、全てを承知したうえ入札に参加するので、後日これらの事柄について猪苗代町に対し、一切の異議、苦情等を申し立てないこと。</w:t>
      </w:r>
    </w:p>
    <w:p w:rsidR="00DD36B4" w:rsidRPr="007D6129" w:rsidRDefault="007D6129" w:rsidP="007D6129">
      <w:pPr>
        <w:widowControl/>
        <w:jc w:val="left"/>
      </w:pPr>
      <w:r>
        <w:rPr>
          <w:rFonts w:hint="eastAsia"/>
        </w:rPr>
        <w:t xml:space="preserve">　</w:t>
      </w:r>
      <w:bookmarkStart w:id="0" w:name="_GoBack"/>
      <w:bookmarkEnd w:id="0"/>
    </w:p>
    <w:sectPr w:rsidR="00DD36B4" w:rsidRPr="007D6129" w:rsidSect="007D6129">
      <w:pgSz w:w="11906" w:h="16838"/>
      <w:pgMar w:top="1043" w:right="1077" w:bottom="1043"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29"/>
    <w:rsid w:val="00311744"/>
    <w:rsid w:val="006431A7"/>
    <w:rsid w:val="007D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1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6129"/>
    <w:pPr>
      <w:jc w:val="center"/>
    </w:pPr>
    <w:rPr>
      <w:szCs w:val="21"/>
    </w:rPr>
  </w:style>
  <w:style w:type="character" w:customStyle="1" w:styleId="a4">
    <w:name w:val="記 (文字)"/>
    <w:basedOn w:val="a0"/>
    <w:link w:val="a3"/>
    <w:uiPriority w:val="99"/>
    <w:rsid w:val="007D6129"/>
    <w:rPr>
      <w:szCs w:val="21"/>
    </w:rPr>
  </w:style>
  <w:style w:type="paragraph" w:styleId="a5">
    <w:name w:val="Closing"/>
    <w:basedOn w:val="a"/>
    <w:link w:val="a6"/>
    <w:uiPriority w:val="99"/>
    <w:unhideWhenUsed/>
    <w:rsid w:val="007D6129"/>
    <w:pPr>
      <w:jc w:val="right"/>
    </w:pPr>
    <w:rPr>
      <w:szCs w:val="21"/>
    </w:rPr>
  </w:style>
  <w:style w:type="character" w:customStyle="1" w:styleId="a6">
    <w:name w:val="結語 (文字)"/>
    <w:basedOn w:val="a0"/>
    <w:link w:val="a5"/>
    <w:uiPriority w:val="99"/>
    <w:rsid w:val="007D6129"/>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1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6129"/>
    <w:pPr>
      <w:jc w:val="center"/>
    </w:pPr>
    <w:rPr>
      <w:szCs w:val="21"/>
    </w:rPr>
  </w:style>
  <w:style w:type="character" w:customStyle="1" w:styleId="a4">
    <w:name w:val="記 (文字)"/>
    <w:basedOn w:val="a0"/>
    <w:link w:val="a3"/>
    <w:uiPriority w:val="99"/>
    <w:rsid w:val="007D6129"/>
    <w:rPr>
      <w:szCs w:val="21"/>
    </w:rPr>
  </w:style>
  <w:style w:type="paragraph" w:styleId="a5">
    <w:name w:val="Closing"/>
    <w:basedOn w:val="a"/>
    <w:link w:val="a6"/>
    <w:uiPriority w:val="99"/>
    <w:unhideWhenUsed/>
    <w:rsid w:val="007D6129"/>
    <w:pPr>
      <w:jc w:val="right"/>
    </w:pPr>
    <w:rPr>
      <w:szCs w:val="21"/>
    </w:rPr>
  </w:style>
  <w:style w:type="character" w:customStyle="1" w:styleId="a6">
    <w:name w:val="結語 (文字)"/>
    <w:basedOn w:val="a0"/>
    <w:link w:val="a5"/>
    <w:uiPriority w:val="99"/>
    <w:rsid w:val="007D612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塩谷　隆太郎</dc:creator>
  <cp:lastModifiedBy> </cp:lastModifiedBy>
  <cp:revision>1</cp:revision>
  <dcterms:created xsi:type="dcterms:W3CDTF">2019-08-13T00:54:00Z</dcterms:created>
  <dcterms:modified xsi:type="dcterms:W3CDTF">2019-08-13T00:55:00Z</dcterms:modified>
</cp:coreProperties>
</file>